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5ACA" w:rsidRPr="00C7241F" w:rsidRDefault="00BF5ACA" w:rsidP="00BF5ACA">
      <w:pPr>
        <w:jc w:val="both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4B3FE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Среда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8.04</w:t>
      </w:r>
    </w:p>
    <w:p w:rsidR="00BF5ACA" w:rsidRPr="00C7241F" w:rsidRDefault="00BF5ACA" w:rsidP="00BF5ACA">
      <w:pPr>
        <w:jc w:val="both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 w:rsidRPr="00C7241F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Тема урока 156. Указательные местоимения</w:t>
      </w:r>
    </w:p>
    <w:p w:rsid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Местоимение указывает на предметы, признаки и количества, но не называет их. Кроме личных, возвратных, вопросительных, относительных, отрицательных и притяжательных местоимений выделяют указательные местоимения. Чем они интересны? Почему эти местоимения попали в отдельную группу? Об этом сегодня и пойдет речь.</w:t>
      </w:r>
    </w:p>
    <w:p w:rsidR="00BF5ACA" w:rsidRPr="00BF5ACA" w:rsidRDefault="00BF5ACA" w:rsidP="00BF5ACA">
      <w:pPr>
        <w:pStyle w:val="a4"/>
        <w:numPr>
          <w:ilvl w:val="0"/>
          <w:numId w:val="8"/>
        </w:num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Актуализация знаний</w:t>
      </w:r>
    </w:p>
    <w:p w:rsidR="00BF5ACA" w:rsidRPr="00773034" w:rsidRDefault="00BF5ACA" w:rsidP="00BF5ACA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textAlignment w:val="center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Вы</w:t>
      </w:r>
      <w:r>
        <w:rPr>
          <w:color w:val="1D1D1B"/>
          <w:sz w:val="28"/>
          <w:szCs w:val="28"/>
        </w:rPr>
        <w:t xml:space="preserve">пишите </w:t>
      </w:r>
      <w:r w:rsidRPr="00773034">
        <w:rPr>
          <w:color w:val="1D1D1B"/>
          <w:sz w:val="28"/>
          <w:szCs w:val="28"/>
        </w:rPr>
        <w:t>все местоимения.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Это утро, радость эта,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Эта мощь и дня, и света,</w:t>
      </w:r>
      <w:bookmarkStart w:id="0" w:name="_GoBack"/>
      <w:bookmarkEnd w:id="0"/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Этот синий небосвод,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Этот крик и вереницы,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Эти стаи, эти птицы,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Этот говор вод,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Эти ивы и берёзы,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Эти капли – эти слёзы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Эта ночь без сна,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>Это всё – весна!</w:t>
      </w:r>
    </w:p>
    <w:p w:rsidR="00BF5ACA" w:rsidRPr="00773034" w:rsidRDefault="00BF5ACA" w:rsidP="00BF5ACA">
      <w:pPr>
        <w:pStyle w:val="a3"/>
        <w:shd w:val="clear" w:color="auto" w:fill="FFFFFF"/>
        <w:spacing w:before="150" w:beforeAutospacing="0" w:after="0" w:afterAutospacing="0"/>
        <w:rPr>
          <w:color w:val="1D1D1B"/>
          <w:sz w:val="28"/>
          <w:szCs w:val="28"/>
        </w:rPr>
      </w:pPr>
      <w:r w:rsidRPr="00773034">
        <w:rPr>
          <w:color w:val="1D1D1B"/>
          <w:sz w:val="28"/>
          <w:szCs w:val="28"/>
        </w:rPr>
        <w:t xml:space="preserve">(по </w:t>
      </w:r>
      <w:proofErr w:type="spellStart"/>
      <w:r w:rsidRPr="00773034">
        <w:rPr>
          <w:color w:val="1D1D1B"/>
          <w:sz w:val="28"/>
          <w:szCs w:val="28"/>
        </w:rPr>
        <w:t>А.Фету</w:t>
      </w:r>
      <w:proofErr w:type="spellEnd"/>
      <w:r w:rsidRPr="00773034">
        <w:rPr>
          <w:color w:val="1D1D1B"/>
          <w:sz w:val="28"/>
          <w:szCs w:val="28"/>
        </w:rPr>
        <w:t>)</w:t>
      </w:r>
    </w:p>
    <w:p w:rsidR="00BF5ACA" w:rsidRDefault="00BF5ACA" w:rsidP="00BF5ACA">
      <w:pPr>
        <w:shd w:val="clear" w:color="auto" w:fill="FFFFFF"/>
        <w:textAlignment w:val="top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-Какие слова выписали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?</w:t>
      </w:r>
    </w:p>
    <w:p w:rsidR="00BF5ACA" w:rsidRPr="00A8004F" w:rsidRDefault="00BF5ACA" w:rsidP="00BF5ACA">
      <w:pPr>
        <w:shd w:val="clear" w:color="auto" w:fill="FFFFFF"/>
        <w:textAlignment w:val="top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 что мы знаем о них?</w:t>
      </w:r>
    </w:p>
    <w:p w:rsidR="00BF5ACA" w:rsidRDefault="00BF5ACA" w:rsidP="00BF5ACA">
      <w:pPr>
        <w:jc w:val="both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2. Работа над новым материалом.</w:t>
      </w:r>
    </w:p>
    <w:p w:rsidR="00BF5ACA" w:rsidRPr="00773034" w:rsidRDefault="00BF5ACA" w:rsidP="00BF5ACA">
      <w:pPr>
        <w:jc w:val="both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Просмотр </w:t>
      </w:r>
      <w:proofErr w:type="spellStart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видеоурока</w:t>
      </w:r>
      <w:proofErr w:type="spellEnd"/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. (перейди по ссылке </w:t>
      </w:r>
      <w:r w:rsidRPr="00BF5AC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 выпо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л</w:t>
      </w:r>
      <w:r w:rsidRPr="00BF5AC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ни все задания</w:t>
      </w: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)</w:t>
      </w:r>
    </w:p>
    <w:p w:rsidR="00BF5ACA" w:rsidRPr="00773034" w:rsidRDefault="00BF5ACA" w:rsidP="00BF5A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hyperlink r:id="rId5" w:tgtFrame="_blank" w:history="1">
        <w:r w:rsidRPr="00773034">
          <w:rPr>
            <w:rFonts w:ascii="Times New Roman" w:eastAsia="Times New Roman" w:hAnsi="Times New Roman" w:cs="Times New Roman"/>
            <w:color w:val="FF0000"/>
            <w:sz w:val="28"/>
            <w:szCs w:val="28"/>
            <w:lang w:eastAsia="ru-RU"/>
          </w:rPr>
          <w:t>https://resh.edu.ru/subject/lesson/7004/start/260540/</w:t>
        </w:r>
      </w:hyperlink>
    </w:p>
    <w:p w:rsidR="00BF5ACA" w:rsidRPr="00E34732" w:rsidRDefault="00BF5ACA" w:rsidP="00BF5ACA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Местоимение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— это самостоятельная часть речи, которая используется вместо имени существительного, прилагательного, числительного, наречия или его характеристики и указывает на них, их отношение к иным предметам, явлениям и пр.</w:t>
      </w:r>
    </w:p>
    <w:p w:rsid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lastRenderedPageBreak/>
        <w:t>Указательные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</w:t>
      </w:r>
      <w:r w:rsidRPr="00A8004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местоимения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– группа местоимений, которые указывают на определённый предмет, признак или количество из нескольких возможных вариантов и выделяют его из множества.</w:t>
      </w:r>
    </w:p>
    <w:p w:rsidR="00BF5ACA" w:rsidRP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F5A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3. </w:t>
      </w:r>
      <w:r w:rsidRPr="00BF5A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Работа по учебнику</w:t>
      </w:r>
    </w:p>
    <w:p w:rsid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3034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-выполнение упр. 482, 483</w:t>
      </w:r>
    </w:p>
    <w:p w:rsidR="00BF5ACA" w:rsidRP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Выполните у</w:t>
      </w:r>
      <w:r w:rsidR="009E70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пражнение</w:t>
      </w:r>
      <w:r w:rsidRPr="00BF5A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закрепление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1. 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Проанализируем стихотворение Анны Ахматовой: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Перед весной бывают дни такие: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Под плотным снегом отдыхает луг,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Шумят деревья весело – сухие,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И тёплый ветер нежен и упруг.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И лёгкости своей дивится тело,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И дома своего не узнаёшь,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И песню ту, что прежде надоела,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Как новую, с волнением поёшь.</w:t>
      </w:r>
    </w:p>
    <w:p w:rsidR="00BF5ACA" w:rsidRPr="00A8004F" w:rsidRDefault="009E706F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</w:t>
      </w:r>
      <w:r w:rsidR="00BF5ACA"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Найдем все местоимения в тексте</w:t>
      </w:r>
      <w:r w:rsidR="00BF5ACA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</w:t>
      </w:r>
    </w:p>
    <w:p w:rsid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Какую роль играют в тексте местоимения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ту, такие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? 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К указательным местоимениям относятся местоимения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тот, этот, таков, такой, столько.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Определим, какие указательные местоимения изменяются по родам, числам, падежам.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По родам, числам, падежам изменяются местоимения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тот, этот, такой.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Изменяются по родам местоимения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тот, этот, такой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следующим образом: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тот, этот, такой – та, эта, такая, то, это, такое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. Изменяются по числам местоимения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тот, этот, такой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следующим образом: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тот, этот, такой – те, эти, такие.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Изменяются по падежам местоимения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тот, этот, такой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следующим образом: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тот (этот), того, тому, того, тем, о том; такой, такого, такому, такого, таким, о таком.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lastRenderedPageBreak/>
        <w:t>Местоимение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таков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изменяется только по родам и числам. Изменение по родам –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таков, такова, таково, 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изменение по числам –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таков, таковы.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-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Местоимение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столько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изменяется только по падежам. Просклоняем местоимение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столько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: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Именительный падеж –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столько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Родительный падеж –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стольких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Дательный падеж –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стольким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Винительный падеж –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столько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Творительный падеж –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 столькими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Предложный падеж –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о стольких.</w:t>
      </w:r>
    </w:p>
    <w:p w:rsidR="00BF5ACA" w:rsidRPr="009E706F" w:rsidRDefault="009E706F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 xml:space="preserve">5. </w:t>
      </w:r>
      <w:r w:rsidRPr="009E706F">
        <w:rPr>
          <w:rFonts w:ascii="Times New Roman" w:eastAsia="Times New Roman" w:hAnsi="Times New Roman" w:cs="Times New Roman"/>
          <w:b/>
          <w:color w:val="1D1D1B"/>
          <w:sz w:val="28"/>
          <w:szCs w:val="28"/>
          <w:lang w:eastAsia="ru-RU"/>
        </w:rPr>
        <w:t>Запишите в справочник.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Указательные местоимения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1. Это группа местоимений, которые указывают на определённый предмет, признак или количество из нескольких возможных вариантов и выделяют его из множества.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2. Местоимения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тот, такой, этот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изменяются по родам, числам, падежам.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3. Местоимение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таков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изменяется по родам и числам.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4. Местоимение </w:t>
      </w: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столько</w:t>
      </w: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 изменяется только по падежам.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Важно правильно употреблять указательные местоимения в речи. На экране словосочетания, нужно правильно употребить о или об.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i/>
          <w:iCs/>
          <w:color w:val="1D1D1B"/>
          <w:sz w:val="28"/>
          <w:szCs w:val="28"/>
          <w:lang w:eastAsia="ru-RU"/>
        </w:rPr>
        <w:t>(О, об) этом событии, (о, об) этой книге, (о, об) той иллюстрации, (о, об) том рисунке, (о, об) тех людях.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 xml:space="preserve">Выбор написания зависит от того, с какой буквы начинается указательное местоимение – гласной или согласной. Если местоимение начинается с гласной, употребляем </w:t>
      </w:r>
      <w:proofErr w:type="gramStart"/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Об</w:t>
      </w:r>
      <w:proofErr w:type="gramEnd"/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, если с согласной – О.</w:t>
      </w:r>
    </w:p>
    <w:p w:rsidR="00BF5ACA" w:rsidRPr="00A8004F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</w:pPr>
      <w:r w:rsidRPr="00A8004F">
        <w:rPr>
          <w:rFonts w:ascii="Times New Roman" w:eastAsia="Times New Roman" w:hAnsi="Times New Roman" w:cs="Times New Roman"/>
          <w:color w:val="1D1D1B"/>
          <w:sz w:val="28"/>
          <w:szCs w:val="28"/>
          <w:lang w:eastAsia="ru-RU"/>
        </w:rPr>
        <w:t>Местоимение столько, как правило, выполняет ту же синтаксическую функцию (подлежащего или дополнения), что и существительное, с которым оно употребляется. Например, мы опросили стольких людей, скольких смогли (дополнение).</w:t>
      </w:r>
    </w:p>
    <w:p w:rsidR="009E706F" w:rsidRPr="009E706F" w:rsidRDefault="009E706F" w:rsidP="009E706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70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6. </w:t>
      </w:r>
      <w:r w:rsidR="00BF5ACA" w:rsidRPr="009E70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Домашнее задание. </w:t>
      </w:r>
    </w:p>
    <w:p w:rsidR="00BF5ACA" w:rsidRDefault="00BF5ACA" w:rsidP="009E706F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3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Выписать из художественной литературы 6 </w:t>
      </w:r>
      <w:proofErr w:type="gramStart"/>
      <w:r w:rsidRPr="0077303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предложений  с</w:t>
      </w:r>
      <w:proofErr w:type="gramEnd"/>
      <w:r w:rsidRPr="00773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указательными местоимениями</w:t>
      </w:r>
    </w:p>
    <w:p w:rsidR="00BF5ACA" w:rsidRDefault="00BF5ACA" w:rsidP="00BF5ACA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857" w:rsidRDefault="00CA6857"/>
    <w:sectPr w:rsidR="00CA6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85EAE"/>
    <w:multiLevelType w:val="multilevel"/>
    <w:tmpl w:val="0902F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686B95"/>
    <w:multiLevelType w:val="multilevel"/>
    <w:tmpl w:val="E6525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C060B0"/>
    <w:multiLevelType w:val="multilevel"/>
    <w:tmpl w:val="272E6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7955E0"/>
    <w:multiLevelType w:val="multilevel"/>
    <w:tmpl w:val="89088F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437E14"/>
    <w:multiLevelType w:val="multilevel"/>
    <w:tmpl w:val="0CBA9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7160B5"/>
    <w:multiLevelType w:val="multilevel"/>
    <w:tmpl w:val="81AC05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2F2C28"/>
    <w:multiLevelType w:val="hybridMultilevel"/>
    <w:tmpl w:val="CFDA8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F77B0"/>
    <w:multiLevelType w:val="hybridMultilevel"/>
    <w:tmpl w:val="3D266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DB0C57"/>
    <w:multiLevelType w:val="hybridMultilevel"/>
    <w:tmpl w:val="7EF4E5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BC2B5A"/>
    <w:multiLevelType w:val="multilevel"/>
    <w:tmpl w:val="CDA6F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9"/>
  </w:num>
  <w:num w:numId="6">
    <w:abstractNumId w:val="2"/>
  </w:num>
  <w:num w:numId="7">
    <w:abstractNumId w:val="1"/>
  </w:num>
  <w:num w:numId="8">
    <w:abstractNumId w:val="8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E42"/>
    <w:rsid w:val="00961E42"/>
    <w:rsid w:val="009E706F"/>
    <w:rsid w:val="00BF5ACA"/>
    <w:rsid w:val="00C7241F"/>
    <w:rsid w:val="00CA6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167D94"/>
  <w15:chartTrackingRefBased/>
  <w15:docId w15:val="{4E8D0F29-CB25-4BF3-B16E-D3575FAB1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ACA"/>
  </w:style>
  <w:style w:type="paragraph" w:styleId="5">
    <w:name w:val="heading 5"/>
    <w:basedOn w:val="a"/>
    <w:link w:val="50"/>
    <w:uiPriority w:val="9"/>
    <w:qFormat/>
    <w:rsid w:val="00BF5ACA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BF5AC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3">
    <w:name w:val="Normal (Web)"/>
    <w:basedOn w:val="a"/>
    <w:uiPriority w:val="99"/>
    <w:semiHidden/>
    <w:unhideWhenUsed/>
    <w:rsid w:val="00BF5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BF5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04/start/260540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582</Words>
  <Characters>3323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2020-04-04T09:54:00Z</dcterms:created>
  <dcterms:modified xsi:type="dcterms:W3CDTF">2020-04-04T10:08:00Z</dcterms:modified>
</cp:coreProperties>
</file>